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13"/>
        <w:tblW w:w="10680" w:type="dxa"/>
        <w:tblLook w:val="04A0" w:firstRow="1" w:lastRow="0" w:firstColumn="1" w:lastColumn="0" w:noHBand="0" w:noVBand="1"/>
      </w:tblPr>
      <w:tblGrid>
        <w:gridCol w:w="623"/>
        <w:gridCol w:w="1503"/>
        <w:gridCol w:w="4679"/>
        <w:gridCol w:w="2665"/>
        <w:gridCol w:w="1210"/>
      </w:tblGrid>
      <w:tr w:rsidR="00F00BD9" w:rsidRPr="00F00BD9" w:rsidTr="00F00BD9">
        <w:trPr>
          <w:trHeight w:val="525"/>
        </w:trPr>
        <w:tc>
          <w:tcPr>
            <w:tcW w:w="10680" w:type="dxa"/>
            <w:gridSpan w:val="5"/>
            <w:tcBorders>
              <w:top w:val="nil"/>
              <w:left w:val="nil"/>
              <w:bottom w:val="nil"/>
              <w:right w:val="nil"/>
            </w:tcBorders>
            <w:shd w:val="clear" w:color="auto" w:fill="auto"/>
            <w:noWrap/>
            <w:vAlign w:val="center"/>
            <w:hideMark/>
          </w:tcPr>
          <w:p w:rsidR="00F00BD9" w:rsidRPr="00F00BD9" w:rsidRDefault="00F00BD9" w:rsidP="00F00BD9">
            <w:pPr>
              <w:widowControl/>
              <w:jc w:val="center"/>
              <w:rPr>
                <w:rFonts w:ascii="宋体" w:eastAsia="宋体" w:hAnsi="宋体" w:cs="宋体"/>
                <w:b/>
                <w:bCs/>
                <w:kern w:val="0"/>
                <w:sz w:val="36"/>
                <w:szCs w:val="36"/>
              </w:rPr>
            </w:pPr>
            <w:bookmarkStart w:id="0" w:name="_GoBack"/>
            <w:bookmarkEnd w:id="0"/>
            <w:r w:rsidRPr="00F00BD9">
              <w:rPr>
                <w:rFonts w:ascii="宋体" w:eastAsia="宋体" w:hAnsi="宋体" w:cs="宋体" w:hint="eastAsia"/>
                <w:b/>
                <w:bCs/>
                <w:kern w:val="0"/>
                <w:sz w:val="36"/>
                <w:szCs w:val="36"/>
              </w:rPr>
              <w:t>2016下半年湖州师范学院横向科研项目信息公开</w:t>
            </w:r>
          </w:p>
        </w:tc>
      </w:tr>
      <w:tr w:rsidR="00F00BD9" w:rsidRPr="00F00BD9" w:rsidTr="00F00BD9">
        <w:trPr>
          <w:trHeight w:val="52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b/>
                <w:bCs/>
                <w:color w:val="000000"/>
                <w:kern w:val="0"/>
                <w:sz w:val="24"/>
                <w:szCs w:val="24"/>
              </w:rPr>
            </w:pPr>
            <w:r w:rsidRPr="00F00BD9">
              <w:rPr>
                <w:rFonts w:ascii="宋体" w:eastAsia="宋体" w:hAnsi="宋体" w:cs="宋体" w:hint="eastAsia"/>
                <w:b/>
                <w:bCs/>
                <w:color w:val="000000"/>
                <w:kern w:val="0"/>
                <w:sz w:val="24"/>
                <w:szCs w:val="24"/>
              </w:rPr>
              <w:t>序号</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b/>
                <w:bCs/>
                <w:color w:val="000000"/>
                <w:kern w:val="0"/>
                <w:sz w:val="24"/>
                <w:szCs w:val="24"/>
              </w:rPr>
            </w:pPr>
            <w:r w:rsidRPr="00F00BD9">
              <w:rPr>
                <w:rFonts w:ascii="宋体" w:eastAsia="宋体" w:hAnsi="宋体" w:cs="宋体" w:hint="eastAsia"/>
                <w:b/>
                <w:bCs/>
                <w:color w:val="000000"/>
                <w:kern w:val="0"/>
                <w:sz w:val="24"/>
                <w:szCs w:val="24"/>
              </w:rPr>
              <w:t>项目负责人</w:t>
            </w:r>
          </w:p>
        </w:tc>
        <w:tc>
          <w:tcPr>
            <w:tcW w:w="4679" w:type="dxa"/>
            <w:tcBorders>
              <w:top w:val="single" w:sz="4" w:space="0" w:color="auto"/>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b/>
                <w:bCs/>
                <w:color w:val="000000"/>
                <w:kern w:val="0"/>
                <w:sz w:val="24"/>
                <w:szCs w:val="24"/>
              </w:rPr>
            </w:pPr>
            <w:r w:rsidRPr="00F00BD9">
              <w:rPr>
                <w:rFonts w:ascii="宋体" w:eastAsia="宋体" w:hAnsi="宋体" w:cs="宋体" w:hint="eastAsia"/>
                <w:b/>
                <w:bCs/>
                <w:color w:val="000000"/>
                <w:kern w:val="0"/>
                <w:sz w:val="24"/>
                <w:szCs w:val="24"/>
              </w:rPr>
              <w:t>项目名称</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b/>
                <w:bCs/>
                <w:color w:val="000000"/>
                <w:kern w:val="0"/>
                <w:sz w:val="24"/>
                <w:szCs w:val="24"/>
              </w:rPr>
            </w:pPr>
            <w:r w:rsidRPr="00F00BD9">
              <w:rPr>
                <w:rFonts w:ascii="宋体" w:eastAsia="宋体" w:hAnsi="宋体" w:cs="宋体" w:hint="eastAsia"/>
                <w:b/>
                <w:bCs/>
                <w:color w:val="000000"/>
                <w:kern w:val="0"/>
                <w:sz w:val="24"/>
                <w:szCs w:val="24"/>
              </w:rPr>
              <w:t>部门、学院</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b/>
                <w:bCs/>
                <w:color w:val="000000"/>
                <w:kern w:val="0"/>
                <w:sz w:val="24"/>
                <w:szCs w:val="24"/>
              </w:rPr>
            </w:pPr>
            <w:r w:rsidRPr="00F00BD9">
              <w:rPr>
                <w:rFonts w:ascii="宋体" w:eastAsia="宋体" w:hAnsi="宋体" w:cs="宋体" w:hint="eastAsia"/>
                <w:b/>
                <w:bCs/>
                <w:color w:val="000000"/>
                <w:kern w:val="0"/>
                <w:sz w:val="24"/>
                <w:szCs w:val="24"/>
              </w:rPr>
              <w:t>立项时间</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周晓红</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计生工作典型案例调查分析与对策研究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党委、院长办公室</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蔡志端</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TDS水质测试仪</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proofErr w:type="spellStart"/>
            <w:r w:rsidRPr="00F00BD9">
              <w:rPr>
                <w:rFonts w:ascii="宋体" w:eastAsia="宋体" w:hAnsi="宋体" w:cs="宋体" w:hint="eastAsia"/>
                <w:color w:val="000000"/>
                <w:kern w:val="0"/>
                <w:sz w:val="22"/>
              </w:rPr>
              <w:t>MgO-CaO</w:t>
            </w:r>
            <w:proofErr w:type="spellEnd"/>
            <w:r w:rsidRPr="00F00BD9">
              <w:rPr>
                <w:rFonts w:ascii="宋体" w:eastAsia="宋体" w:hAnsi="宋体" w:cs="宋体" w:hint="eastAsia"/>
                <w:color w:val="000000"/>
                <w:kern w:val="0"/>
                <w:sz w:val="22"/>
              </w:rPr>
              <w:t>质干式料的产业化研究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proofErr w:type="spellStart"/>
            <w:r w:rsidRPr="00F00BD9">
              <w:rPr>
                <w:rFonts w:ascii="宋体" w:eastAsia="宋体" w:hAnsi="宋体" w:cs="宋体" w:hint="eastAsia"/>
                <w:kern w:val="0"/>
                <w:sz w:val="22"/>
              </w:rPr>
              <w:t>MgO-CaO</w:t>
            </w:r>
            <w:proofErr w:type="spellEnd"/>
            <w:r w:rsidRPr="00F00BD9">
              <w:rPr>
                <w:rFonts w:ascii="宋体" w:eastAsia="宋体" w:hAnsi="宋体" w:cs="宋体" w:hint="eastAsia"/>
                <w:kern w:val="0"/>
                <w:sz w:val="22"/>
              </w:rPr>
              <w:t>质干式料的开发与研制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超高强混凝土外加剂的开发及强化机理研究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废镁碳砖高效综合利用开发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缝制机械用切刀材料选择及加工工艺研究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钢包用高强度铝镁碳砖的开发与研制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高耐磨涂料的开发应用研究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高频电阻焊钢管的理化性能研究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高性能储能蓄电池技术开发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基于结构材料优化研究的绣花机盘带绣装置产业化应用</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极细电子线材生产技术前期研究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绿色生态功能性面料技术开发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镁－镁橄榄石质涂抹料的开发与研制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酸性废水环保处理助剂的研发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提高色带</w:t>
            </w:r>
            <w:proofErr w:type="gramStart"/>
            <w:r w:rsidRPr="00F00BD9">
              <w:rPr>
                <w:rFonts w:ascii="宋体" w:eastAsia="宋体" w:hAnsi="宋体" w:cs="宋体" w:hint="eastAsia"/>
                <w:kern w:val="0"/>
                <w:sz w:val="22"/>
              </w:rPr>
              <w:t>带</w:t>
            </w:r>
            <w:proofErr w:type="gramEnd"/>
            <w:r w:rsidRPr="00F00BD9">
              <w:rPr>
                <w:rFonts w:ascii="宋体" w:eastAsia="宋体" w:hAnsi="宋体" w:cs="宋体" w:hint="eastAsia"/>
                <w:kern w:val="0"/>
                <w:sz w:val="22"/>
              </w:rPr>
              <w:t>坯布上浆工艺的研究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先进封装用球形二氧化硅制造技术研究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新型高分子绝缘材料技术开发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新型耐高温高频LED用电容器开发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新型陶板的</w:t>
            </w:r>
            <w:proofErr w:type="gramEnd"/>
            <w:r w:rsidRPr="00F00BD9">
              <w:rPr>
                <w:rFonts w:ascii="宋体" w:eastAsia="宋体" w:hAnsi="宋体" w:cs="宋体" w:hint="eastAsia"/>
                <w:color w:val="000000"/>
                <w:kern w:val="0"/>
                <w:sz w:val="24"/>
                <w:szCs w:val="24"/>
              </w:rPr>
              <w:t>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新一代高性能储能铅酸蓄电池技术开发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休闲椅用防霉除菌面料的研发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24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氧化铁颜料产品检测新技术开发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永磁同步电动机用耐温热散热材料的研发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油烟机钢化玻璃面板的理化性能研究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圆机内外生克，套筒总承的结构材料研究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浙江信息化管理及数字化监控平台</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曹枫</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转炉钢包用浇注料的开发研制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陈海锋</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口腔护理用品研究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杜树新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物流机器人引导配套的智能视觉系统开发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管珣</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薄膜特殊角度螺旋分切系统开发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柴油基钻井液用有机膨润土技术开发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28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高强高</w:t>
            </w:r>
            <w:proofErr w:type="gramStart"/>
            <w:r w:rsidRPr="00F00BD9">
              <w:rPr>
                <w:rFonts w:ascii="宋体" w:eastAsia="宋体" w:hAnsi="宋体" w:cs="宋体" w:hint="eastAsia"/>
                <w:kern w:val="0"/>
                <w:sz w:val="22"/>
              </w:rPr>
              <w:t>挺直立袋用</w:t>
            </w:r>
            <w:proofErr w:type="gramEnd"/>
            <w:r w:rsidRPr="00F00BD9">
              <w:rPr>
                <w:rFonts w:ascii="宋体" w:eastAsia="宋体" w:hAnsi="宋体" w:cs="宋体" w:hint="eastAsia"/>
                <w:kern w:val="0"/>
                <w:sz w:val="22"/>
              </w:rPr>
              <w:t>包装膜的开发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基于氨氮减排的氧化铁红颜料清洁生产工艺开发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水泥混凝土活化增强剂的研发应用</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28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氧化铁红颜料色相控制产业化技术开发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潘国祥</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易分散型氧化铁黄颜料技术开发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28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全立地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恒温振荡器温度PID控制改进项目第一阶段</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28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孙</w:t>
            </w:r>
            <w:proofErr w:type="gramStart"/>
            <w:r w:rsidRPr="00F00BD9">
              <w:rPr>
                <w:rFonts w:ascii="宋体" w:eastAsia="宋体" w:hAnsi="宋体" w:cs="宋体" w:hint="eastAsia"/>
                <w:color w:val="000000"/>
                <w:kern w:val="0"/>
                <w:sz w:val="24"/>
                <w:szCs w:val="24"/>
              </w:rPr>
              <w:t>憬玮</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一种高强度抗老化标签膜的开发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唐培松</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高频调速电机用高性能永磁铁氧体的关键制备技术研究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7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唐培松</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铁酸钐纳米粉体在微晶玻璃中杀菌与自洁功效研究及产业化应用</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汪萌生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基于DNC的数控机床综合管理系统软件开发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汪萌生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液压阀综合试验台测试系统软件开发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王金鹤</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家用电梯及智能生产装备关键技术研究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王金鹤</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铝合金门窗生产数据分析系统开发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王金鹤</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自动送料冲压成型流水线系统设计开发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王坤燕</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地板用聚氨酯粘结剂检测技术的开发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49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伍涛</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TC在粘土中扩散参数测试方法研究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50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徐敏虹</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多</w:t>
            </w:r>
            <w:proofErr w:type="gramStart"/>
            <w:r w:rsidRPr="00F00BD9">
              <w:rPr>
                <w:rFonts w:ascii="宋体" w:eastAsia="宋体" w:hAnsi="宋体" w:cs="宋体" w:hint="eastAsia"/>
                <w:kern w:val="0"/>
                <w:sz w:val="22"/>
              </w:rPr>
              <w:t>西他赛</w:t>
            </w:r>
            <w:proofErr w:type="gramEnd"/>
            <w:r w:rsidRPr="00F00BD9">
              <w:rPr>
                <w:rFonts w:ascii="宋体" w:eastAsia="宋体" w:hAnsi="宋体" w:cs="宋体" w:hint="eastAsia"/>
                <w:kern w:val="0"/>
                <w:sz w:val="22"/>
              </w:rPr>
              <w:t>等含水率测试技术开发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徐敏虹</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锂</w:t>
            </w:r>
            <w:proofErr w:type="gramEnd"/>
            <w:r w:rsidRPr="00F00BD9">
              <w:rPr>
                <w:rFonts w:ascii="宋体" w:eastAsia="宋体" w:hAnsi="宋体" w:cs="宋体" w:hint="eastAsia"/>
                <w:color w:val="000000"/>
                <w:kern w:val="0"/>
                <w:sz w:val="24"/>
                <w:szCs w:val="24"/>
              </w:rPr>
              <w:t>离子电池电极材料与隔膜微结构检测技术开发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徐敏虹</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proofErr w:type="gramStart"/>
            <w:r w:rsidRPr="00F00BD9">
              <w:rPr>
                <w:rFonts w:ascii="宋体" w:eastAsia="宋体" w:hAnsi="宋体" w:cs="宋体" w:hint="eastAsia"/>
                <w:kern w:val="0"/>
                <w:sz w:val="22"/>
              </w:rPr>
              <w:t>锂</w:t>
            </w:r>
            <w:proofErr w:type="gramEnd"/>
            <w:r w:rsidRPr="00F00BD9">
              <w:rPr>
                <w:rFonts w:ascii="宋体" w:eastAsia="宋体" w:hAnsi="宋体" w:cs="宋体" w:hint="eastAsia"/>
                <w:kern w:val="0"/>
                <w:sz w:val="22"/>
              </w:rPr>
              <w:t>离子电池正极材料</w:t>
            </w:r>
            <w:proofErr w:type="gramStart"/>
            <w:r w:rsidRPr="00F00BD9">
              <w:rPr>
                <w:rFonts w:ascii="宋体" w:eastAsia="宋体" w:hAnsi="宋体" w:cs="宋体" w:hint="eastAsia"/>
                <w:kern w:val="0"/>
                <w:sz w:val="22"/>
              </w:rPr>
              <w:t>钴镍锰</w:t>
            </w:r>
            <w:proofErr w:type="gramEnd"/>
            <w:r w:rsidRPr="00F00BD9">
              <w:rPr>
                <w:rFonts w:ascii="宋体" w:eastAsia="宋体" w:hAnsi="宋体" w:cs="宋体" w:hint="eastAsia"/>
                <w:kern w:val="0"/>
                <w:sz w:val="22"/>
              </w:rPr>
              <w:t>前驱体测试技术开发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杨俊凯</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电动汽车摆臂机加工工艺研发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张玉建</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电脑横机针板及插片的材质与工艺研究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张玉建</w:t>
            </w:r>
            <w:proofErr w:type="gramEnd"/>
          </w:p>
        </w:tc>
        <w:tc>
          <w:tcPr>
            <w:tcW w:w="4679"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氟硅橡胶试样测试项目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张玉建</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混合动力汽车启停用锂电池正极材料开发应用研究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张玉建</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汽车空调压缩机离合器线圈壳体材料测试研发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张玉建</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proofErr w:type="gramStart"/>
            <w:r w:rsidRPr="00F00BD9">
              <w:rPr>
                <w:rFonts w:ascii="宋体" w:eastAsia="宋体" w:hAnsi="宋体" w:cs="宋体" w:hint="eastAsia"/>
                <w:kern w:val="0"/>
                <w:sz w:val="22"/>
              </w:rPr>
              <w:t>危废转窑</w:t>
            </w:r>
            <w:proofErr w:type="gramEnd"/>
            <w:r w:rsidRPr="00F00BD9">
              <w:rPr>
                <w:rFonts w:ascii="宋体" w:eastAsia="宋体" w:hAnsi="宋体" w:cs="宋体" w:hint="eastAsia"/>
                <w:kern w:val="0"/>
                <w:sz w:val="22"/>
              </w:rPr>
              <w:t>抗腐蚀砖的开发应用研究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59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郑玉卿</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Press-fit端子CAE数值仿真验证和优化</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郑玉卿</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高温环境下EMAT无耦合璧厚测试机理与工程应用研究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郑玉卿</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高温环境下电磁超声无耦合测厚技术数值仿真应用研究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祝守新</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1000系列热解碳化自动化方案的设计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祝守新</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有机污染场地土壤快速修复集成技术-有机污染物的脱除技术研究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工学院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夏平</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关于加快规划建设湖州科技城的对策研究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夏平</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全面两孩政策实施与湖州妇女就业问题的调查研究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陈汉英</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ERP中ERP系统开发与应用</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陈汉英</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员工心理援助（EAP）系统开发与应用</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八里店第一中学“湖州师范学院教师教育学院博士科技工作站”创建</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69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湖州师范学院教师教育学院博士工作站洛舍镇中心学校教师培训基地创建</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湖州市第五中学教育集团科技创新拓展课程师资培训基地</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湖州中学湖州师范学院教师教育学院博士科技工作站创建</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南浔锦绣实验学校科技创新素质拓展课程师资培训</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73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新风实验小学教育集团“银杏拓展课程研发中心”师资培训</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傅小悌</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基于远程互动平台的课堂教学观察研究的第二期合作研究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李勇</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城市联盟艺术团实践研究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76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proofErr w:type="gramStart"/>
            <w:r w:rsidRPr="00F00BD9">
              <w:rPr>
                <w:rFonts w:ascii="宋体" w:eastAsia="宋体" w:hAnsi="宋体" w:cs="宋体" w:hint="eastAsia"/>
                <w:color w:val="FF0000"/>
                <w:kern w:val="0"/>
                <w:sz w:val="24"/>
                <w:szCs w:val="24"/>
              </w:rPr>
              <w:t>刘盛敏</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PILOT STUDY AW ARD AGREMENT试点研究计划资助协议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刘</w:t>
            </w:r>
            <w:proofErr w:type="gramStart"/>
            <w:r w:rsidRPr="00F00BD9">
              <w:rPr>
                <w:rFonts w:ascii="宋体" w:eastAsia="宋体" w:hAnsi="宋体" w:cs="宋体" w:hint="eastAsia"/>
                <w:color w:val="000000"/>
                <w:kern w:val="0"/>
                <w:sz w:val="24"/>
                <w:szCs w:val="24"/>
              </w:rPr>
              <w:t>世</w:t>
            </w:r>
            <w:proofErr w:type="gramEnd"/>
            <w:r w:rsidRPr="00F00BD9">
              <w:rPr>
                <w:rFonts w:ascii="宋体" w:eastAsia="宋体" w:hAnsi="宋体" w:cs="宋体" w:hint="eastAsia"/>
                <w:color w:val="000000"/>
                <w:kern w:val="0"/>
                <w:sz w:val="24"/>
                <w:szCs w:val="24"/>
              </w:rPr>
              <w:t>青</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南浔区教育现状与问题分析及南浔区教育事业发展十三五规划的制定</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张桂锦</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舞蹈《金龙银凤》创作设计研究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教师教育学院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79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陈劲光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2"/>
              </w:rPr>
            </w:pPr>
            <w:r w:rsidRPr="00F00BD9">
              <w:rPr>
                <w:rFonts w:ascii="宋体" w:eastAsia="宋体" w:hAnsi="宋体" w:cs="宋体" w:hint="eastAsia"/>
                <w:color w:val="FF0000"/>
                <w:kern w:val="0"/>
                <w:sz w:val="22"/>
              </w:rPr>
              <w:t>湖州市爱山小学教育集团科技创新素质拓展课程师资培训</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李文兵</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办学理念引领下的拓展性课程体系的建构与功能优化</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刘盛敏</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中国出家佛教徒的宗教信仰世俗化极其影响研究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刘</w:t>
            </w:r>
            <w:proofErr w:type="gramStart"/>
            <w:r w:rsidRPr="00F00BD9">
              <w:rPr>
                <w:rFonts w:ascii="宋体" w:eastAsia="宋体" w:hAnsi="宋体" w:cs="宋体" w:hint="eastAsia"/>
                <w:color w:val="000000"/>
                <w:kern w:val="0"/>
                <w:sz w:val="24"/>
                <w:szCs w:val="24"/>
              </w:rPr>
              <w:t>世</w:t>
            </w:r>
            <w:proofErr w:type="gramEnd"/>
            <w:r w:rsidRPr="00F00BD9">
              <w:rPr>
                <w:rFonts w:ascii="宋体" w:eastAsia="宋体" w:hAnsi="宋体" w:cs="宋体" w:hint="eastAsia"/>
                <w:color w:val="000000"/>
                <w:kern w:val="0"/>
                <w:sz w:val="24"/>
                <w:szCs w:val="24"/>
              </w:rPr>
              <w:t>清</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湖州市文苑小学“小学生综合素养过程性评价标准研制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沈国丰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微课程作品评审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沈建民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基于核心素养的学校课程体系的构建与实践</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张桂锦</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舞蹈《铜镜》创作设计研究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教育学院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顾菊观</w:t>
            </w:r>
            <w:proofErr w:type="gramEnd"/>
          </w:p>
        </w:tc>
        <w:tc>
          <w:tcPr>
            <w:tcW w:w="4679"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电梯行业研发培训基地</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呼格吉乐</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3D打印机装配线自动化技术与设备研发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呼格吉乐</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湖州市新风实验小学教育集团科技创新素质拓展课程之3D打印技术师资培训</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89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呼吉格乐</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童车生产工艺自动化技术与设备研发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刘艳鑫</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核天体物理中关键原子核结构性质的理论计算</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吕文辉</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晶体硅光伏</w:t>
            </w:r>
            <w:proofErr w:type="gramEnd"/>
            <w:r w:rsidRPr="00F00BD9">
              <w:rPr>
                <w:rFonts w:ascii="宋体" w:eastAsia="宋体" w:hAnsi="宋体" w:cs="宋体" w:hint="eastAsia"/>
                <w:color w:val="000000"/>
                <w:kern w:val="0"/>
                <w:sz w:val="24"/>
                <w:szCs w:val="24"/>
              </w:rPr>
              <w:t>组件的关键技术研究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许金凤</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湖州市科协“科普大篷车”科技下基层服务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蔡颖萍</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家庭农场主发展研究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农村发展研究院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曹永峰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湖州市“1+1+N”农</w:t>
            </w:r>
            <w:proofErr w:type="gramStart"/>
            <w:r w:rsidRPr="00F00BD9">
              <w:rPr>
                <w:rFonts w:ascii="宋体" w:eastAsia="宋体" w:hAnsi="宋体" w:cs="宋体" w:hint="eastAsia"/>
                <w:kern w:val="0"/>
                <w:sz w:val="24"/>
                <w:szCs w:val="24"/>
              </w:rPr>
              <w:t>推服务</w:t>
            </w:r>
            <w:proofErr w:type="gramEnd"/>
            <w:r w:rsidRPr="00F00BD9">
              <w:rPr>
                <w:rFonts w:ascii="宋体" w:eastAsia="宋体" w:hAnsi="宋体" w:cs="宋体" w:hint="eastAsia"/>
                <w:kern w:val="0"/>
                <w:sz w:val="24"/>
                <w:szCs w:val="24"/>
              </w:rPr>
              <w:t>主体调研</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农村发展研究院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德清农村居民参加进城务工培训意愿延吉</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农村发展研究院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德清县农民参加“农业两创”培训意愿研究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农村发展研究院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97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陈连根</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嘉善民俗丛书《传统手餐饮卷》编写出版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求真学院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陈连根</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建构浙江县</w:t>
            </w:r>
            <w:proofErr w:type="gramStart"/>
            <w:r w:rsidRPr="00F00BD9">
              <w:rPr>
                <w:rFonts w:ascii="宋体" w:eastAsia="宋体" w:hAnsi="宋体" w:cs="宋体" w:hint="eastAsia"/>
                <w:kern w:val="0"/>
                <w:sz w:val="22"/>
              </w:rPr>
              <w:t>域现代非遗保护</w:t>
            </w:r>
            <w:proofErr w:type="gramEnd"/>
            <w:r w:rsidRPr="00F00BD9">
              <w:rPr>
                <w:rFonts w:ascii="宋体" w:eastAsia="宋体" w:hAnsi="宋体" w:cs="宋体" w:hint="eastAsia"/>
                <w:kern w:val="0"/>
                <w:sz w:val="22"/>
              </w:rPr>
              <w:t>传承体系研究-以嘉善为例</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求真学院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99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成永军</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“慈善关爱，分享阳光——特困老人健康服务”项目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求真学院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韩祥临</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非线性微分方程奇异摄动系统与边值问题</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求真学院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陆建伟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“1+1+N”农技推广模式的创新实践与理论思考</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唐洪雷</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企业精细化生产管理标准化研究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汪建丰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湖州(悦景）电子商务生态产业园区运行模式及设计方案研究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汪建丰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特种行业科技创新模式及专利设计开发研究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谢舟</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水权交易制度若干法律与实务问题研究——以湖州为例</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翟帅</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跨境电子商务多平台营销系统开发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张长森</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富锌环氧底粉的技术开发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张长森</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华海纺织生产流程优化设计及规划</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109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张长森</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鑫</w:t>
            </w:r>
            <w:proofErr w:type="gramEnd"/>
            <w:r w:rsidRPr="00F00BD9">
              <w:rPr>
                <w:rFonts w:ascii="宋体" w:eastAsia="宋体" w:hAnsi="宋体" w:cs="宋体" w:hint="eastAsia"/>
                <w:color w:val="000000"/>
                <w:kern w:val="0"/>
                <w:sz w:val="24"/>
                <w:szCs w:val="24"/>
              </w:rPr>
              <w:t>涛纺织生产流程优化设计方案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陈剑峰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湖州市旅游投资发展“十三五”发展规划</w:t>
            </w:r>
            <w:proofErr w:type="gramStart"/>
            <w:r w:rsidRPr="00F00BD9">
              <w:rPr>
                <w:rFonts w:ascii="宋体" w:eastAsia="宋体" w:hAnsi="宋体" w:cs="宋体" w:hint="eastAsia"/>
                <w:color w:val="000000"/>
                <w:kern w:val="0"/>
                <w:sz w:val="22"/>
              </w:rPr>
              <w:t>》</w:t>
            </w:r>
            <w:proofErr w:type="gramEnd"/>
            <w:r w:rsidRPr="00F00BD9">
              <w:rPr>
                <w:rFonts w:ascii="宋体" w:eastAsia="宋体" w:hAnsi="宋体" w:cs="宋体" w:hint="eastAsia"/>
                <w:color w:val="000000"/>
                <w:kern w:val="0"/>
                <w:sz w:val="22"/>
              </w:rPr>
              <w:t>编制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社发院</w:t>
            </w:r>
            <w:proofErr w:type="gramEnd"/>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何小勤</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湖州市人才公共租赁住房均等化服务调查研究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社发院</w:t>
            </w:r>
            <w:proofErr w:type="gramEnd"/>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吴兴平安学院</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社发院</w:t>
            </w:r>
            <w:proofErr w:type="gramEnd"/>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张永梅</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全面两孩政策背景下的女性生育</w:t>
            </w:r>
            <w:proofErr w:type="gramStart"/>
            <w:r w:rsidRPr="00F00BD9">
              <w:rPr>
                <w:rFonts w:ascii="宋体" w:eastAsia="宋体" w:hAnsi="宋体" w:cs="宋体" w:hint="eastAsia"/>
                <w:kern w:val="0"/>
                <w:sz w:val="22"/>
              </w:rPr>
              <w:t>权维护</w:t>
            </w:r>
            <w:proofErr w:type="gramEnd"/>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安吉县省级电子商务示范县创建战略规划方案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李学功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非物质文化遗产传承教学研究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穆方平</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生态文明法律知识100问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w:t>
            </w:r>
            <w:proofErr w:type="gramStart"/>
            <w:r w:rsidRPr="00F00BD9">
              <w:rPr>
                <w:rFonts w:ascii="宋体" w:eastAsia="宋体" w:hAnsi="宋体" w:cs="宋体" w:hint="eastAsia"/>
                <w:color w:val="000000"/>
                <w:kern w:val="0"/>
                <w:sz w:val="24"/>
                <w:szCs w:val="24"/>
              </w:rPr>
              <w:t>坚</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湖州市国有企业十三五发展规划</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虞文清</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吴兴区科学技术十三五发展规划的编制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119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湖州市社会救助发展报告</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湖州市十三五就业发展规划</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121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社会组织有效参与基层社会治理的路径研究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十三五湖州市经济体制改革的思路与途径</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周建华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中国乡村旅游研究院</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社会发展与管理学院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124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杨金田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工业危险废物检测与处置研究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采克俊</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台湾泥鳅苗种培育技术开发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采克俊</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杂交泥鳅种苗产业化关键技术开发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采克俊</w:t>
            </w:r>
            <w:proofErr w:type="gramEnd"/>
          </w:p>
        </w:tc>
        <w:tc>
          <w:tcPr>
            <w:tcW w:w="4679"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杂交</w:t>
            </w:r>
            <w:proofErr w:type="gramStart"/>
            <w:r w:rsidRPr="00F00BD9">
              <w:rPr>
                <w:rFonts w:ascii="宋体" w:eastAsia="宋体" w:hAnsi="宋体" w:cs="宋体" w:hint="eastAsia"/>
                <w:color w:val="000000"/>
                <w:kern w:val="0"/>
                <w:sz w:val="22"/>
              </w:rPr>
              <w:t>鳅</w:t>
            </w:r>
            <w:proofErr w:type="gramEnd"/>
            <w:r w:rsidRPr="00F00BD9">
              <w:rPr>
                <w:rFonts w:ascii="宋体" w:eastAsia="宋体" w:hAnsi="宋体" w:cs="宋体" w:hint="eastAsia"/>
                <w:color w:val="000000"/>
                <w:kern w:val="0"/>
                <w:sz w:val="22"/>
              </w:rPr>
              <w:t>鱼种苗培育技术开发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胡晓斌</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香水精油成分分析及鉴定研究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129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季志</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大学生应急救护技能提升策略研究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李彬</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特种奥氏体及双相钢不锈钢无缝管加工及酸洗废液处理关键技术研究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刘洋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巴楚蘑菇开发可行性研究报告</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刘洋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食用菌工厂化栽培</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闵莉静</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多品种蛋类加工技术和质量安全控制共性技术的研究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闵莉静</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proofErr w:type="gramStart"/>
            <w:r w:rsidRPr="00F00BD9">
              <w:rPr>
                <w:rFonts w:ascii="宋体" w:eastAsia="宋体" w:hAnsi="宋体" w:cs="宋体" w:hint="eastAsia"/>
                <w:kern w:val="0"/>
                <w:sz w:val="22"/>
              </w:rPr>
              <w:t>荷花塘果蔬</w:t>
            </w:r>
            <w:proofErr w:type="gramEnd"/>
            <w:r w:rsidRPr="00F00BD9">
              <w:rPr>
                <w:rFonts w:ascii="宋体" w:eastAsia="宋体" w:hAnsi="宋体" w:cs="宋体" w:hint="eastAsia"/>
                <w:kern w:val="0"/>
                <w:sz w:val="22"/>
              </w:rPr>
              <w:t>水禽套养技术开发的研究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汪兴中</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新型采水器的采样时间控制技术开发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王晓梅</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不同产地坛紫菜多糖的结构与降血糖活性的关联研究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吴酬飞</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方山</w:t>
            </w:r>
            <w:proofErr w:type="gramStart"/>
            <w:r w:rsidRPr="00F00BD9">
              <w:rPr>
                <w:rFonts w:ascii="宋体" w:eastAsia="宋体" w:hAnsi="宋体" w:cs="宋体" w:hint="eastAsia"/>
                <w:color w:val="000000"/>
                <w:kern w:val="0"/>
                <w:sz w:val="24"/>
                <w:szCs w:val="24"/>
              </w:rPr>
              <w:t>柿碳疽</w:t>
            </w:r>
            <w:proofErr w:type="gramEnd"/>
            <w:r w:rsidRPr="00F00BD9">
              <w:rPr>
                <w:rFonts w:ascii="宋体" w:eastAsia="宋体" w:hAnsi="宋体" w:cs="宋体" w:hint="eastAsia"/>
                <w:color w:val="000000"/>
                <w:kern w:val="0"/>
                <w:sz w:val="24"/>
                <w:szCs w:val="24"/>
              </w:rPr>
              <w:t>病防治技术研究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吴酬飞</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甘薯</w:t>
            </w:r>
            <w:proofErr w:type="gramStart"/>
            <w:r w:rsidRPr="00F00BD9">
              <w:rPr>
                <w:rFonts w:ascii="宋体" w:eastAsia="宋体" w:hAnsi="宋体" w:cs="宋体" w:hint="eastAsia"/>
                <w:kern w:val="0"/>
                <w:sz w:val="22"/>
              </w:rPr>
              <w:t>茎</w:t>
            </w:r>
            <w:proofErr w:type="gramEnd"/>
            <w:r w:rsidRPr="00F00BD9">
              <w:rPr>
                <w:rFonts w:ascii="宋体" w:eastAsia="宋体" w:hAnsi="宋体" w:cs="宋体" w:hint="eastAsia"/>
                <w:kern w:val="0"/>
                <w:sz w:val="22"/>
              </w:rPr>
              <w:t>腐病防治技术研究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139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吴酬飞</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益生菌对腹泻模型腹泻的恢复研究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杨国梁</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罗氏沼虾良种培育与扩繁技术</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病死畜禽肉骨粉的营养性能和安全性</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病死畜禽肉骨粉的营养性能和安全性能评估及其在水产养殖中的应用研究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淡水青虾配合饲料检测技术服务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2"/>
              </w:rPr>
            </w:pPr>
            <w:r w:rsidRPr="00F00BD9">
              <w:rPr>
                <w:rFonts w:ascii="宋体" w:eastAsia="宋体" w:hAnsi="宋体" w:cs="宋体" w:hint="eastAsia"/>
                <w:color w:val="FF0000"/>
                <w:kern w:val="0"/>
                <w:sz w:val="22"/>
              </w:rPr>
              <w:t>免疫增强型青鱼膨化配合饲料的研发与应用技术</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145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 xml:space="preserve">桑基鱼塘申报全球重要农业文化遗产文本翻译 </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预防凡</w:t>
            </w:r>
            <w:proofErr w:type="gramStart"/>
            <w:r w:rsidRPr="00F00BD9">
              <w:rPr>
                <w:rFonts w:ascii="宋体" w:eastAsia="宋体" w:hAnsi="宋体" w:cs="宋体" w:hint="eastAsia"/>
                <w:color w:val="FF0000"/>
                <w:kern w:val="0"/>
                <w:sz w:val="24"/>
                <w:szCs w:val="24"/>
              </w:rPr>
              <w:t>纳滨对虾弧菌病</w:t>
            </w:r>
            <w:proofErr w:type="gramEnd"/>
            <w:r w:rsidRPr="00F00BD9">
              <w:rPr>
                <w:rFonts w:ascii="宋体" w:eastAsia="宋体" w:hAnsi="宋体" w:cs="宋体" w:hint="eastAsia"/>
                <w:color w:val="FF0000"/>
                <w:kern w:val="0"/>
                <w:sz w:val="24"/>
                <w:szCs w:val="24"/>
              </w:rPr>
              <w:t>添加剂项目的研发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叶金云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中华鳖安全养殖生产关键技术集成与示范</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FF0000"/>
                <w:kern w:val="0"/>
                <w:sz w:val="24"/>
                <w:szCs w:val="24"/>
              </w:rPr>
            </w:pPr>
            <w:r w:rsidRPr="00F00BD9">
              <w:rPr>
                <w:rFonts w:ascii="宋体" w:eastAsia="宋体" w:hAnsi="宋体" w:cs="宋体" w:hint="eastAsia"/>
                <w:color w:val="FF0000"/>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张忠山</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浒苔低</w:t>
            </w:r>
            <w:proofErr w:type="gramEnd"/>
            <w:r w:rsidRPr="00F00BD9">
              <w:rPr>
                <w:rFonts w:ascii="宋体" w:eastAsia="宋体" w:hAnsi="宋体" w:cs="宋体" w:hint="eastAsia"/>
                <w:color w:val="000000"/>
                <w:kern w:val="0"/>
                <w:sz w:val="24"/>
                <w:szCs w:val="24"/>
              </w:rPr>
              <w:t>聚糖抑制细胞遗传损伤和抗突变作用研究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149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张忠山</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绿藻多糖脂质体的制备及其抗肿瘤评价</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张忠山</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坛紫菜多糖抑制环境污染物诱导的突变作用与遗传毒性研究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朱俊杰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w:t>
            </w:r>
            <w:proofErr w:type="gramStart"/>
            <w:r w:rsidRPr="00F00BD9">
              <w:rPr>
                <w:rFonts w:ascii="宋体" w:eastAsia="宋体" w:hAnsi="宋体" w:cs="宋体" w:hint="eastAsia"/>
                <w:color w:val="000000"/>
                <w:kern w:val="0"/>
                <w:sz w:val="24"/>
                <w:szCs w:val="24"/>
              </w:rPr>
              <w:t>颡</w:t>
            </w:r>
            <w:proofErr w:type="gramEnd"/>
            <w:r w:rsidRPr="00F00BD9">
              <w:rPr>
                <w:rFonts w:ascii="宋体" w:eastAsia="宋体" w:hAnsi="宋体" w:cs="宋体" w:hint="eastAsia"/>
                <w:color w:val="000000"/>
                <w:kern w:val="0"/>
                <w:sz w:val="24"/>
                <w:szCs w:val="24"/>
              </w:rPr>
              <w:t>鱼养殖池塘水质监测技术</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朱俊杰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瓯江航道整治工程丽水段对水生生物影响的调查与评估</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朱俊杰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青鱼环境友好型养殖技术服务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生命科学学院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潘孝贵</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安吉县体育事业“十三五”发展规划编制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潘孝贵</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长兴县体育事业“十三五”发展规划编制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庞国庆</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proofErr w:type="gramStart"/>
            <w:r w:rsidRPr="00F00BD9">
              <w:rPr>
                <w:rFonts w:ascii="宋体" w:eastAsia="宋体" w:hAnsi="宋体" w:cs="宋体" w:hint="eastAsia"/>
                <w:kern w:val="0"/>
                <w:sz w:val="24"/>
                <w:szCs w:val="24"/>
              </w:rPr>
              <w:t>动玩少儿</w:t>
            </w:r>
            <w:proofErr w:type="gramEnd"/>
            <w:r w:rsidRPr="00F00BD9">
              <w:rPr>
                <w:rFonts w:ascii="宋体" w:eastAsia="宋体" w:hAnsi="宋体" w:cs="宋体" w:hint="eastAsia"/>
                <w:kern w:val="0"/>
                <w:sz w:val="24"/>
                <w:szCs w:val="24"/>
              </w:rPr>
              <w:t>足球之</w:t>
            </w:r>
            <w:proofErr w:type="gramStart"/>
            <w:r w:rsidRPr="00F00BD9">
              <w:rPr>
                <w:rFonts w:ascii="宋体" w:eastAsia="宋体" w:hAnsi="宋体" w:cs="宋体" w:hint="eastAsia"/>
                <w:kern w:val="0"/>
                <w:sz w:val="24"/>
                <w:szCs w:val="24"/>
              </w:rPr>
              <w:t>星培训</w:t>
            </w:r>
            <w:proofErr w:type="gramEnd"/>
            <w:r w:rsidRPr="00F00BD9">
              <w:rPr>
                <w:rFonts w:ascii="宋体" w:eastAsia="宋体" w:hAnsi="宋体" w:cs="宋体" w:hint="eastAsia"/>
                <w:kern w:val="0"/>
                <w:sz w:val="24"/>
                <w:szCs w:val="24"/>
              </w:rPr>
              <w:t>计划</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庞国庆</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国民体质监测项目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沈江龙</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嘉善民俗丛书《传统手工艺卷》编写出版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159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沈江龙</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科学健身大讲堂</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文善</w:t>
            </w:r>
            <w:proofErr w:type="gramStart"/>
            <w:r w:rsidRPr="00F00BD9">
              <w:rPr>
                <w:rFonts w:ascii="宋体" w:eastAsia="宋体" w:hAnsi="宋体" w:cs="宋体" w:hint="eastAsia"/>
                <w:color w:val="000000"/>
                <w:kern w:val="0"/>
                <w:sz w:val="24"/>
                <w:szCs w:val="24"/>
              </w:rPr>
              <w:t>恬</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人学视域下中小学武</w:t>
            </w:r>
            <w:proofErr w:type="gramStart"/>
            <w:r w:rsidRPr="00F00BD9">
              <w:rPr>
                <w:rFonts w:ascii="宋体" w:eastAsia="宋体" w:hAnsi="宋体" w:cs="宋体" w:hint="eastAsia"/>
                <w:color w:val="000000"/>
                <w:kern w:val="0"/>
                <w:sz w:val="24"/>
                <w:szCs w:val="24"/>
              </w:rPr>
              <w:t>道教育</w:t>
            </w:r>
            <w:proofErr w:type="gramEnd"/>
            <w:r w:rsidRPr="00F00BD9">
              <w:rPr>
                <w:rFonts w:ascii="宋体" w:eastAsia="宋体" w:hAnsi="宋体" w:cs="宋体" w:hint="eastAsia"/>
                <w:color w:val="000000"/>
                <w:kern w:val="0"/>
                <w:sz w:val="24"/>
                <w:szCs w:val="24"/>
              </w:rPr>
              <w:t>转型研究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文善</w:t>
            </w:r>
            <w:proofErr w:type="gramStart"/>
            <w:r w:rsidRPr="00F00BD9">
              <w:rPr>
                <w:rFonts w:ascii="宋体" w:eastAsia="宋体" w:hAnsi="宋体" w:cs="宋体" w:hint="eastAsia"/>
                <w:color w:val="000000"/>
                <w:kern w:val="0"/>
                <w:sz w:val="24"/>
                <w:szCs w:val="24"/>
              </w:rPr>
              <w:t>恬</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人学视域下中小学武</w:t>
            </w:r>
            <w:proofErr w:type="gramStart"/>
            <w:r w:rsidRPr="00F00BD9">
              <w:rPr>
                <w:rFonts w:ascii="宋体" w:eastAsia="宋体" w:hAnsi="宋体" w:cs="宋体" w:hint="eastAsia"/>
                <w:color w:val="000000"/>
                <w:kern w:val="0"/>
                <w:sz w:val="24"/>
                <w:szCs w:val="24"/>
              </w:rPr>
              <w:t>道教育</w:t>
            </w:r>
            <w:proofErr w:type="gramEnd"/>
            <w:r w:rsidRPr="00F00BD9">
              <w:rPr>
                <w:rFonts w:ascii="宋体" w:eastAsia="宋体" w:hAnsi="宋体" w:cs="宋体" w:hint="eastAsia"/>
                <w:color w:val="000000"/>
                <w:kern w:val="0"/>
                <w:sz w:val="24"/>
                <w:szCs w:val="24"/>
              </w:rPr>
              <w:t>转型研究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徐宏伟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“十三五”时期湖州吴兴区体育产业发展规划研究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徐宏伟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湖州市体育运动教练训练科学化</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徐宏伟</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吴兴区全民健身志愿服务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体育学院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姜华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商务韩语及翻译标准化研究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外国语学院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蓝雅</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“中国.湖州”门户网站英文版维护</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外国语学院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蓝雅</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中国湖州门户网站英文版维护</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外国语学院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吴卫华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湖州市广告产业发展十三五规划编制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文学院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169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w:t>
            </w:r>
            <w:proofErr w:type="gramStart"/>
            <w:r w:rsidRPr="00F00BD9">
              <w:rPr>
                <w:rFonts w:ascii="宋体" w:eastAsia="宋体" w:hAnsi="宋体" w:cs="宋体" w:hint="eastAsia"/>
                <w:color w:val="000000"/>
                <w:kern w:val="0"/>
                <w:sz w:val="24"/>
                <w:szCs w:val="24"/>
              </w:rPr>
              <w:t>彧</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北极</w:t>
            </w:r>
            <w:proofErr w:type="gramStart"/>
            <w:r w:rsidRPr="00F00BD9">
              <w:rPr>
                <w:rFonts w:ascii="宋体" w:eastAsia="宋体" w:hAnsi="宋体" w:cs="宋体" w:hint="eastAsia"/>
                <w:color w:val="000000"/>
                <w:kern w:val="0"/>
                <w:sz w:val="24"/>
                <w:szCs w:val="24"/>
              </w:rPr>
              <w:t>绒品牌</w:t>
            </w:r>
            <w:proofErr w:type="gramEnd"/>
            <w:r w:rsidRPr="00F00BD9">
              <w:rPr>
                <w:rFonts w:ascii="宋体" w:eastAsia="宋体" w:hAnsi="宋体" w:cs="宋体" w:hint="eastAsia"/>
                <w:color w:val="000000"/>
                <w:kern w:val="0"/>
                <w:sz w:val="24"/>
                <w:szCs w:val="24"/>
              </w:rPr>
              <w:t>电子商务及020模式研究及推</w:t>
            </w:r>
            <w:r w:rsidRPr="00F00BD9">
              <w:rPr>
                <w:rFonts w:ascii="宋体" w:eastAsia="宋体" w:hAnsi="宋体" w:cs="宋体" w:hint="eastAsia"/>
                <w:color w:val="000000"/>
                <w:kern w:val="0"/>
                <w:sz w:val="24"/>
                <w:szCs w:val="24"/>
              </w:rPr>
              <w:lastRenderedPageBreak/>
              <w:t>广</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 xml:space="preserve">文学院 </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170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固化烘箱远程集中监控系统（新增4台）</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烘箱远程集中监控系统</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湖州基地烘箱（二区三区）远程集中监控系统</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数据自动传输的智能测定力矩扳手研制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瑜伽垫自动包装系统</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成新民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智能测定力矩扳手的研究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胡文军</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面向工业锅炉除垢防垢的水质动态监护关键技术及其应用研究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  旭</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织里镇指挥中心GIS坐标数据库开发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沈张果</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乡村旅游扶贫数据采集分析系统</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179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沈张果</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小学生阅读跟踪评价系统</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薛德黔</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云生活</w:t>
            </w:r>
            <w:proofErr w:type="gramEnd"/>
            <w:r w:rsidRPr="00F00BD9">
              <w:rPr>
                <w:rFonts w:ascii="宋体" w:eastAsia="宋体" w:hAnsi="宋体" w:cs="宋体" w:hint="eastAsia"/>
                <w:color w:val="000000"/>
                <w:kern w:val="0"/>
                <w:sz w:val="24"/>
                <w:szCs w:val="24"/>
              </w:rPr>
              <w:t>ART平台界面设计研究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薛德黔</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智能装备制造企业ERP平台二期研究开发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薛德黔</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智能装备制造企业ERP平台研究开发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信息工程学院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proofErr w:type="gramStart"/>
            <w:r w:rsidRPr="00F00BD9">
              <w:rPr>
                <w:rFonts w:ascii="宋体" w:eastAsia="宋体" w:hAnsi="宋体" w:cs="宋体" w:hint="eastAsia"/>
                <w:color w:val="000000"/>
                <w:kern w:val="0"/>
                <w:sz w:val="24"/>
                <w:szCs w:val="24"/>
              </w:rPr>
              <w:t>田秀菊</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湖州市工会年度重点工作绩效测评调查研究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学生处</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董海燕</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P选择素糖蛋白配体－1高亲和力单抗筛选与制备</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董建新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青春拉手健康、幸福陪伴成长</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韩江余</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湖州市福利院残疾儿童康复技术服务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李小余</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非酒精性脂肪性肝炎进程中缺氧诱导因子对血管发生的调控作用与机制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2014</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卢东民</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基于市校合作模式的“湖州市红十字应急救护学院”建设项目</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189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钱学芳</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嘉善民俗丛书《传统文化概述卷》编写出版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王伟</w:t>
            </w:r>
            <w:proofErr w:type="gramStart"/>
            <w:r w:rsidRPr="00F00BD9">
              <w:rPr>
                <w:rFonts w:ascii="宋体" w:eastAsia="宋体" w:hAnsi="宋体" w:cs="宋体" w:hint="eastAsia"/>
                <w:color w:val="000000"/>
                <w:kern w:val="0"/>
                <w:sz w:val="24"/>
                <w:szCs w:val="24"/>
              </w:rPr>
              <w:t>伟</w:t>
            </w:r>
            <w:proofErr w:type="gramEnd"/>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靶向P选择素的抗体药物对大鼠门静脉血栓形成的纺织作用研究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安小梅</w:t>
            </w:r>
          </w:p>
        </w:tc>
        <w:tc>
          <w:tcPr>
            <w:tcW w:w="4679" w:type="dxa"/>
            <w:tcBorders>
              <w:top w:val="nil"/>
              <w:left w:val="nil"/>
              <w:bottom w:val="nil"/>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湖州市“文化街景”演出服务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安小梅</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浙江省特色小镇题材音乐新作展演活动暨浙江省苐十五届音乐新作演唱大赛</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lastRenderedPageBreak/>
              <w:t>193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安小梅</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浙江省新农村题材音乐新作展演活动暨第十四届音乐新作演唱演奏大赛表演唱《水晶晶的小古村》</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《农校树木铭牌及学生守则展板》设计创作</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《农校校园文化走廊展示》设计创作</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队史陈列室改扩建装饰专项服务</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nil"/>
              <w:right w:val="nil"/>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功勋地质队石刻创作</w:t>
            </w:r>
          </w:p>
        </w:tc>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农校视觉识别应用手册与科室</w:t>
            </w:r>
            <w:proofErr w:type="gramStart"/>
            <w:r w:rsidRPr="00F00BD9">
              <w:rPr>
                <w:rFonts w:ascii="宋体" w:eastAsia="宋体" w:hAnsi="宋体" w:cs="宋体" w:hint="eastAsia"/>
                <w:color w:val="000000"/>
                <w:kern w:val="0"/>
                <w:sz w:val="24"/>
                <w:szCs w:val="24"/>
              </w:rPr>
              <w:t>牌设计</w:t>
            </w:r>
            <w:proofErr w:type="gramEnd"/>
            <w:r w:rsidRPr="00F00BD9">
              <w:rPr>
                <w:rFonts w:ascii="宋体" w:eastAsia="宋体" w:hAnsi="宋体" w:cs="宋体" w:hint="eastAsia"/>
                <w:color w:val="000000"/>
                <w:kern w:val="0"/>
                <w:sz w:val="24"/>
                <w:szCs w:val="24"/>
              </w:rPr>
              <w:t>创作</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199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农校</w:t>
            </w:r>
            <w:proofErr w:type="gramStart"/>
            <w:r w:rsidRPr="00F00BD9">
              <w:rPr>
                <w:rFonts w:ascii="宋体" w:eastAsia="宋体" w:hAnsi="宋体" w:cs="宋体" w:hint="eastAsia"/>
                <w:color w:val="000000"/>
                <w:kern w:val="0"/>
                <w:sz w:val="24"/>
                <w:szCs w:val="24"/>
              </w:rPr>
              <w:t>校</w:t>
            </w:r>
            <w:proofErr w:type="gramEnd"/>
            <w:r w:rsidRPr="00F00BD9">
              <w:rPr>
                <w:rFonts w:ascii="宋体" w:eastAsia="宋体" w:hAnsi="宋体" w:cs="宋体" w:hint="eastAsia"/>
                <w:color w:val="000000"/>
                <w:kern w:val="0"/>
                <w:sz w:val="24"/>
                <w:szCs w:val="24"/>
              </w:rPr>
              <w:t>院户外导向</w:t>
            </w:r>
            <w:proofErr w:type="gramStart"/>
            <w:r w:rsidRPr="00F00BD9">
              <w:rPr>
                <w:rFonts w:ascii="宋体" w:eastAsia="宋体" w:hAnsi="宋体" w:cs="宋体" w:hint="eastAsia"/>
                <w:color w:val="000000"/>
                <w:kern w:val="0"/>
                <w:sz w:val="24"/>
                <w:szCs w:val="24"/>
              </w:rPr>
              <w:t>牌设计</w:t>
            </w:r>
            <w:proofErr w:type="gramEnd"/>
            <w:r w:rsidRPr="00F00BD9">
              <w:rPr>
                <w:rFonts w:ascii="宋体" w:eastAsia="宋体" w:hAnsi="宋体" w:cs="宋体" w:hint="eastAsia"/>
                <w:color w:val="000000"/>
                <w:kern w:val="0"/>
                <w:sz w:val="24"/>
                <w:szCs w:val="24"/>
              </w:rPr>
              <w:t>创作</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200</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黄剑锋</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状元文化园景观概念性设计方案</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201</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潘晓敏</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2016湖州市“文化暖阳”团队建设与服务研究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202</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潘晓敏</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市校合作文艺作品创作研究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203</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潘晓敏</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4"/>
                <w:szCs w:val="24"/>
              </w:rPr>
            </w:pPr>
            <w:r w:rsidRPr="00F00BD9">
              <w:rPr>
                <w:rFonts w:ascii="宋体" w:eastAsia="宋体" w:hAnsi="宋体" w:cs="宋体" w:hint="eastAsia"/>
                <w:kern w:val="0"/>
                <w:sz w:val="24"/>
                <w:szCs w:val="24"/>
              </w:rPr>
              <w:t>吴兴区舞蹈参赛作品创作与研究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艺术学院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204</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何燕</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构建和谐劳动关系对促进企业创新发展的作用研究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205</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陆群峰</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发挥工会劳动关系预警调处机制在服务平安湖州建设中作用的探析</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206</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王敏</w:t>
            </w:r>
          </w:p>
        </w:tc>
        <w:tc>
          <w:tcPr>
            <w:tcW w:w="4679" w:type="dxa"/>
            <w:tcBorders>
              <w:top w:val="nil"/>
              <w:left w:val="nil"/>
              <w:bottom w:val="nil"/>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kern w:val="0"/>
                <w:sz w:val="22"/>
              </w:rPr>
            </w:pPr>
            <w:r w:rsidRPr="00F00BD9">
              <w:rPr>
                <w:rFonts w:ascii="宋体" w:eastAsia="宋体" w:hAnsi="宋体" w:cs="宋体" w:hint="eastAsia"/>
                <w:kern w:val="0"/>
                <w:sz w:val="22"/>
              </w:rPr>
              <w:t>2016年“依法制邪 护航G20”反</w:t>
            </w:r>
            <w:proofErr w:type="gramStart"/>
            <w:r w:rsidRPr="00F00BD9">
              <w:rPr>
                <w:rFonts w:ascii="宋体" w:eastAsia="宋体" w:hAnsi="宋体" w:cs="宋体" w:hint="eastAsia"/>
                <w:kern w:val="0"/>
                <w:sz w:val="22"/>
              </w:rPr>
              <w:t>邪宣传</w:t>
            </w:r>
            <w:proofErr w:type="gramEnd"/>
            <w:r w:rsidRPr="00F00BD9">
              <w:rPr>
                <w:rFonts w:ascii="宋体" w:eastAsia="宋体" w:hAnsi="宋体" w:cs="宋体" w:hint="eastAsia"/>
                <w:kern w:val="0"/>
                <w:sz w:val="22"/>
              </w:rPr>
              <w:t>教育活动研究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207</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吴凡明</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湖州民防学院2016年上半年民防宣传教育活动研究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208</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吴凡明</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2"/>
              </w:rPr>
            </w:pPr>
            <w:r w:rsidRPr="00F00BD9">
              <w:rPr>
                <w:rFonts w:ascii="宋体" w:eastAsia="宋体" w:hAnsi="宋体" w:cs="宋体" w:hint="eastAsia"/>
                <w:color w:val="000000"/>
                <w:kern w:val="0"/>
                <w:sz w:val="22"/>
              </w:rPr>
              <w:t>湖州民防学院2016年下半年民防宣传教育活动研究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2016</w:t>
            </w:r>
          </w:p>
        </w:tc>
      </w:tr>
      <w:tr w:rsidR="00F00BD9" w:rsidRPr="00F00BD9" w:rsidTr="00F00BD9">
        <w:trPr>
          <w:trHeight w:val="52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209</w:t>
            </w:r>
          </w:p>
        </w:tc>
        <w:tc>
          <w:tcPr>
            <w:tcW w:w="1503"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熊晓红</w:t>
            </w:r>
          </w:p>
        </w:tc>
        <w:tc>
          <w:tcPr>
            <w:tcW w:w="4679" w:type="dxa"/>
            <w:tcBorders>
              <w:top w:val="nil"/>
              <w:left w:val="nil"/>
              <w:bottom w:val="single" w:sz="4" w:space="0" w:color="auto"/>
              <w:right w:val="single" w:sz="4" w:space="0" w:color="auto"/>
            </w:tcBorders>
            <w:shd w:val="clear" w:color="auto" w:fill="auto"/>
            <w:vAlign w:val="center"/>
            <w:hideMark/>
          </w:tcPr>
          <w:p w:rsidR="00F00BD9" w:rsidRPr="00F00BD9" w:rsidRDefault="00F00BD9" w:rsidP="00F00BD9">
            <w:pPr>
              <w:widowControl/>
              <w:jc w:val="left"/>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湖州民防学院2015年民防宣传教育活动研究</w:t>
            </w:r>
          </w:p>
        </w:tc>
        <w:tc>
          <w:tcPr>
            <w:tcW w:w="2665"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color w:val="000000"/>
                <w:kern w:val="0"/>
                <w:sz w:val="24"/>
                <w:szCs w:val="24"/>
              </w:rPr>
            </w:pPr>
            <w:r w:rsidRPr="00F00BD9">
              <w:rPr>
                <w:rFonts w:ascii="宋体" w:eastAsia="宋体" w:hAnsi="宋体" w:cs="宋体" w:hint="eastAsia"/>
                <w:color w:val="000000"/>
                <w:kern w:val="0"/>
                <w:sz w:val="24"/>
                <w:szCs w:val="24"/>
              </w:rPr>
              <w:t>政治学院</w:t>
            </w:r>
          </w:p>
        </w:tc>
        <w:tc>
          <w:tcPr>
            <w:tcW w:w="1210" w:type="dxa"/>
            <w:tcBorders>
              <w:top w:val="nil"/>
              <w:left w:val="nil"/>
              <w:bottom w:val="single" w:sz="4" w:space="0" w:color="auto"/>
              <w:right w:val="single" w:sz="4" w:space="0" w:color="auto"/>
            </w:tcBorders>
            <w:shd w:val="clear" w:color="auto" w:fill="auto"/>
            <w:noWrap/>
            <w:vAlign w:val="center"/>
            <w:hideMark/>
          </w:tcPr>
          <w:p w:rsidR="00F00BD9" w:rsidRPr="00F00BD9" w:rsidRDefault="00F00BD9" w:rsidP="00F00BD9">
            <w:pPr>
              <w:widowControl/>
              <w:jc w:val="center"/>
              <w:rPr>
                <w:rFonts w:ascii="宋体" w:eastAsia="宋体" w:hAnsi="宋体" w:cs="宋体"/>
                <w:kern w:val="0"/>
                <w:sz w:val="24"/>
                <w:szCs w:val="24"/>
              </w:rPr>
            </w:pPr>
            <w:r w:rsidRPr="00F00BD9">
              <w:rPr>
                <w:rFonts w:ascii="宋体" w:eastAsia="宋体" w:hAnsi="宋体" w:cs="宋体" w:hint="eastAsia"/>
                <w:kern w:val="0"/>
                <w:sz w:val="24"/>
                <w:szCs w:val="24"/>
              </w:rPr>
              <w:t>2015</w:t>
            </w:r>
          </w:p>
        </w:tc>
      </w:tr>
    </w:tbl>
    <w:p w:rsidR="00255A6D" w:rsidRDefault="00255A6D"/>
    <w:sectPr w:rsidR="00255A6D" w:rsidSect="00F00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D9"/>
    <w:rsid w:val="00255A6D"/>
    <w:rsid w:val="00BA18B1"/>
    <w:rsid w:val="00F0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0BD9"/>
    <w:rPr>
      <w:color w:val="0000FF"/>
      <w:u w:val="single"/>
    </w:rPr>
  </w:style>
  <w:style w:type="character" w:styleId="a4">
    <w:name w:val="FollowedHyperlink"/>
    <w:basedOn w:val="a0"/>
    <w:uiPriority w:val="99"/>
    <w:semiHidden/>
    <w:unhideWhenUsed/>
    <w:rsid w:val="00F00BD9"/>
    <w:rPr>
      <w:color w:val="800080"/>
      <w:u w:val="single"/>
    </w:rPr>
  </w:style>
  <w:style w:type="paragraph" w:customStyle="1" w:styleId="font5">
    <w:name w:val="font5"/>
    <w:basedOn w:val="a"/>
    <w:rsid w:val="00F00BD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00BD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F00BD9"/>
    <w:pPr>
      <w:widowControl/>
      <w:spacing w:before="100" w:beforeAutospacing="1" w:after="100" w:afterAutospacing="1"/>
      <w:jc w:val="left"/>
    </w:pPr>
    <w:rPr>
      <w:rFonts w:ascii="Tahoma" w:eastAsia="宋体" w:hAnsi="Tahoma" w:cs="Tahoma"/>
      <w:kern w:val="0"/>
      <w:sz w:val="18"/>
      <w:szCs w:val="18"/>
    </w:rPr>
  </w:style>
  <w:style w:type="paragraph" w:customStyle="1" w:styleId="xl66">
    <w:name w:val="xl66"/>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8">
    <w:name w:val="xl6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00BD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7">
    <w:name w:val="xl77"/>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F00BD9"/>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rsid w:val="00F00BD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84">
    <w:name w:val="xl84"/>
    <w:basedOn w:val="a"/>
    <w:rsid w:val="00F00BD9"/>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6">
    <w:name w:val="xl86"/>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7">
    <w:name w:val="xl87"/>
    <w:basedOn w:val="a"/>
    <w:rsid w:val="00F00BD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88">
    <w:name w:val="xl8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9">
    <w:name w:val="xl8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0">
    <w:name w:val="xl90"/>
    <w:basedOn w:val="a"/>
    <w:rsid w:val="00F00BD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91">
    <w:name w:val="xl91"/>
    <w:basedOn w:val="a"/>
    <w:rsid w:val="00F00BD9"/>
    <w:pPr>
      <w:widowControl/>
      <w:spacing w:before="100" w:beforeAutospacing="1" w:after="100" w:afterAutospacing="1"/>
      <w:jc w:val="center"/>
    </w:pPr>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0BD9"/>
    <w:rPr>
      <w:color w:val="0000FF"/>
      <w:u w:val="single"/>
    </w:rPr>
  </w:style>
  <w:style w:type="character" w:styleId="a4">
    <w:name w:val="FollowedHyperlink"/>
    <w:basedOn w:val="a0"/>
    <w:uiPriority w:val="99"/>
    <w:semiHidden/>
    <w:unhideWhenUsed/>
    <w:rsid w:val="00F00BD9"/>
    <w:rPr>
      <w:color w:val="800080"/>
      <w:u w:val="single"/>
    </w:rPr>
  </w:style>
  <w:style w:type="paragraph" w:customStyle="1" w:styleId="font5">
    <w:name w:val="font5"/>
    <w:basedOn w:val="a"/>
    <w:rsid w:val="00F00BD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00BD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F00BD9"/>
    <w:pPr>
      <w:widowControl/>
      <w:spacing w:before="100" w:beforeAutospacing="1" w:after="100" w:afterAutospacing="1"/>
      <w:jc w:val="left"/>
    </w:pPr>
    <w:rPr>
      <w:rFonts w:ascii="Tahoma" w:eastAsia="宋体" w:hAnsi="Tahoma" w:cs="Tahoma"/>
      <w:kern w:val="0"/>
      <w:sz w:val="18"/>
      <w:szCs w:val="18"/>
    </w:rPr>
  </w:style>
  <w:style w:type="paragraph" w:customStyle="1" w:styleId="xl66">
    <w:name w:val="xl66"/>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8">
    <w:name w:val="xl6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00BD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F00BD9"/>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7">
    <w:name w:val="xl77"/>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F00BD9"/>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rsid w:val="00F00BD9"/>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84">
    <w:name w:val="xl84"/>
    <w:basedOn w:val="a"/>
    <w:rsid w:val="00F00BD9"/>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6">
    <w:name w:val="xl86"/>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7">
    <w:name w:val="xl87"/>
    <w:basedOn w:val="a"/>
    <w:rsid w:val="00F00BD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88">
    <w:name w:val="xl88"/>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9">
    <w:name w:val="xl89"/>
    <w:basedOn w:val="a"/>
    <w:rsid w:val="00F00B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0">
    <w:name w:val="xl90"/>
    <w:basedOn w:val="a"/>
    <w:rsid w:val="00F00BD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91">
    <w:name w:val="xl91"/>
    <w:basedOn w:val="a"/>
    <w:rsid w:val="00F00BD9"/>
    <w:pPr>
      <w:widowControl/>
      <w:spacing w:before="100" w:beforeAutospacing="1" w:after="100" w:afterAutospacing="1"/>
      <w:jc w:val="center"/>
    </w:pPr>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3940">
      <w:bodyDiv w:val="1"/>
      <w:marLeft w:val="0"/>
      <w:marRight w:val="0"/>
      <w:marTop w:val="0"/>
      <w:marBottom w:val="0"/>
      <w:divBdr>
        <w:top w:val="none" w:sz="0" w:space="0" w:color="auto"/>
        <w:left w:val="none" w:sz="0" w:space="0" w:color="auto"/>
        <w:bottom w:val="none" w:sz="0" w:space="0" w:color="auto"/>
        <w:right w:val="none" w:sz="0" w:space="0" w:color="auto"/>
      </w:divBdr>
    </w:div>
    <w:div w:id="1933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1174</Words>
  <Characters>6694</Characters>
  <Application>Microsoft Office Word</Application>
  <DocSecurity>0</DocSecurity>
  <Lines>55</Lines>
  <Paragraphs>15</Paragraphs>
  <ScaleCrop>false</ScaleCrop>
  <Company>microsoft.com</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2017-09-06T08:14:00Z</dcterms:created>
  <dcterms:modified xsi:type="dcterms:W3CDTF">2017-09-06T08:14:00Z</dcterms:modified>
</cp:coreProperties>
</file>